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8CF" w:rsidRDefault="00E53A5E" w:rsidP="004548CF">
      <w:r w:rsidRPr="00E53A5E">
        <w:t>11б.14) о сводных данных об аварийных отключениях в месяц по границам территориальных зон деятельности организации, вызванных авариями или внеплановыми отключениями объектов электросетевого хозяйства, с указанием даты аварийного отключения объектов электросетевого хозяйства и включения их в работу, причин аварий (по итогам расследования в установленном порядке) и мероприятий по их устранению;</w:t>
      </w:r>
    </w:p>
    <w:p w:rsidR="004548CF" w:rsidRPr="004548CF" w:rsidRDefault="004548CF" w:rsidP="004548CF">
      <w:pPr>
        <w:shd w:val="clear" w:color="auto" w:fill="FFFFFF"/>
        <w:spacing w:after="0" w:line="225" w:lineRule="atLeast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количестве аварийных отключений за 2018 год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МУП «ЖКХ Селенга»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90"/>
        <w:gridCol w:w="905"/>
        <w:gridCol w:w="1048"/>
        <w:gridCol w:w="700"/>
        <w:gridCol w:w="1115"/>
        <w:gridCol w:w="907"/>
        <w:gridCol w:w="603"/>
        <w:gridCol w:w="762"/>
        <w:gridCol w:w="1115"/>
      </w:tblGrid>
      <w:tr w:rsidR="004548CF" w:rsidRPr="004548CF" w:rsidTr="004548CF"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 квартал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 квартал</w:t>
            </w:r>
          </w:p>
        </w:tc>
      </w:tr>
      <w:tr w:rsidR="004548CF" w:rsidRPr="004548CF" w:rsidTr="004548CF"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4548CF">
        <w:tc>
          <w:tcPr>
            <w:tcW w:w="0" w:type="auto"/>
            <w:gridSpan w:val="9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</w:tr>
      <w:tr w:rsidR="004548CF" w:rsidRPr="004548CF" w:rsidTr="004548CF"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сетях 0,4 кВ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4548CF"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сетях 6/10 кВ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4548CF">
        <w:tc>
          <w:tcPr>
            <w:tcW w:w="0" w:type="auto"/>
            <w:gridSpan w:val="9"/>
            <w:vAlign w:val="center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причине:</w:t>
            </w:r>
          </w:p>
        </w:tc>
      </w:tr>
      <w:tr w:rsidR="004548CF" w:rsidRPr="004548CF" w:rsidTr="004548CF"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кабелей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4548CF"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воздушных линий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4548CF"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в ТП, КТП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4548CF"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срабатывание автоматики и защиты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4548CF"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4548CF"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48CF" w:rsidRPr="004548CF" w:rsidRDefault="004548CF" w:rsidP="00454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Style w:val="a4"/>
        <w:tblW w:w="9513" w:type="dxa"/>
        <w:tblLook w:val="04A0" w:firstRow="1" w:lastRow="0" w:firstColumn="1" w:lastColumn="0" w:noHBand="0" w:noVBand="1"/>
      </w:tblPr>
      <w:tblGrid>
        <w:gridCol w:w="1660"/>
        <w:gridCol w:w="753"/>
        <w:gridCol w:w="866"/>
        <w:gridCol w:w="1125"/>
        <w:gridCol w:w="1071"/>
        <w:gridCol w:w="1020"/>
        <w:gridCol w:w="927"/>
        <w:gridCol w:w="1020"/>
        <w:gridCol w:w="1071"/>
      </w:tblGrid>
      <w:tr w:rsidR="004548CF" w:rsidRPr="004548CF" w:rsidTr="00622302">
        <w:tc>
          <w:tcPr>
            <w:tcW w:w="2122" w:type="dxa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91" w:type="dxa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3 квартал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 квартал</w:t>
            </w:r>
          </w:p>
        </w:tc>
      </w:tr>
      <w:tr w:rsidR="004548CF" w:rsidRPr="004548CF" w:rsidTr="00622302">
        <w:tc>
          <w:tcPr>
            <w:tcW w:w="2122" w:type="dxa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91" w:type="dxa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292E64">
        <w:tc>
          <w:tcPr>
            <w:tcW w:w="9513" w:type="dxa"/>
            <w:gridSpan w:val="9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</w:tr>
      <w:tr w:rsidR="004548CF" w:rsidRPr="004548CF" w:rsidTr="00622302">
        <w:tc>
          <w:tcPr>
            <w:tcW w:w="2122" w:type="dxa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сетях 0,4 кВ</w:t>
            </w:r>
          </w:p>
        </w:tc>
        <w:tc>
          <w:tcPr>
            <w:tcW w:w="291" w:type="dxa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622302">
        <w:tc>
          <w:tcPr>
            <w:tcW w:w="2122" w:type="dxa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сетях 6/10 кВ</w:t>
            </w:r>
          </w:p>
        </w:tc>
        <w:tc>
          <w:tcPr>
            <w:tcW w:w="291" w:type="dxa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E53A5E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E53A5E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E53A5E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E53A5E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8B67D0">
        <w:tc>
          <w:tcPr>
            <w:tcW w:w="9513" w:type="dxa"/>
            <w:gridSpan w:val="9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причине:</w:t>
            </w:r>
          </w:p>
        </w:tc>
      </w:tr>
      <w:tr w:rsidR="004548CF" w:rsidRPr="004548CF" w:rsidTr="00622302">
        <w:tc>
          <w:tcPr>
            <w:tcW w:w="2122" w:type="dxa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кабелей</w:t>
            </w:r>
          </w:p>
        </w:tc>
        <w:tc>
          <w:tcPr>
            <w:tcW w:w="291" w:type="dxa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E53A5E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E53A5E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622302">
        <w:tc>
          <w:tcPr>
            <w:tcW w:w="2122" w:type="dxa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воздушных линий</w:t>
            </w:r>
          </w:p>
        </w:tc>
        <w:tc>
          <w:tcPr>
            <w:tcW w:w="291" w:type="dxa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E53A5E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622302">
        <w:tc>
          <w:tcPr>
            <w:tcW w:w="2122" w:type="dxa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в ТП, КТП</w:t>
            </w:r>
          </w:p>
        </w:tc>
        <w:tc>
          <w:tcPr>
            <w:tcW w:w="291" w:type="dxa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622302">
        <w:tc>
          <w:tcPr>
            <w:tcW w:w="2122" w:type="dxa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срабатывание автоматики и защиты</w:t>
            </w:r>
          </w:p>
        </w:tc>
        <w:tc>
          <w:tcPr>
            <w:tcW w:w="291" w:type="dxa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622302">
        <w:tc>
          <w:tcPr>
            <w:tcW w:w="2122" w:type="dxa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291" w:type="dxa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4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548CF" w:rsidRPr="004548CF" w:rsidRDefault="004548CF" w:rsidP="0045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48CF" w:rsidRPr="004548CF" w:rsidTr="00622302">
        <w:tc>
          <w:tcPr>
            <w:tcW w:w="2122" w:type="dxa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4548CF" w:rsidRPr="004548CF" w:rsidRDefault="004548CF" w:rsidP="004548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2302" w:rsidRDefault="00622302" w:rsidP="00454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48CF" w:rsidRPr="004548CF" w:rsidRDefault="004548CF" w:rsidP="00454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причине аварийных отключений оборудования режим ограничения потребителей не вводился.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4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Недопоставленного объема электрической энергии нет.</w:t>
      </w:r>
    </w:p>
    <w:p w:rsidR="00DA666A" w:rsidRPr="004548CF" w:rsidRDefault="00DA666A" w:rsidP="004548C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666A" w:rsidRPr="004548CF" w:rsidSect="004548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E18"/>
    <w:rsid w:val="004548CF"/>
    <w:rsid w:val="00622302"/>
    <w:rsid w:val="00841E18"/>
    <w:rsid w:val="00DA666A"/>
    <w:rsid w:val="00E5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52B0F"/>
  <w15:chartTrackingRefBased/>
  <w15:docId w15:val="{032A4480-5CD0-4FB6-B4CF-A9FD2645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548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48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54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454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8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8ECD7-30FA-4830-B1BE-40A487845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6</cp:revision>
  <dcterms:created xsi:type="dcterms:W3CDTF">2018-11-27T01:01:00Z</dcterms:created>
  <dcterms:modified xsi:type="dcterms:W3CDTF">2018-11-27T01:14:00Z</dcterms:modified>
</cp:coreProperties>
</file>